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Pr="00D72AE0" w:rsidRDefault="00E07D2A" w:rsidP="00071534">
      <w:pPr>
        <w:jc w:val="center"/>
        <w:rPr>
          <w:sz w:val="28"/>
          <w:szCs w:val="28"/>
        </w:rPr>
      </w:pPr>
      <w:r w:rsidRPr="00D72AE0">
        <w:rPr>
          <w:sz w:val="28"/>
          <w:szCs w:val="28"/>
        </w:rPr>
        <w:t>Министерство природных ресурсов, экологии и охраны</w:t>
      </w:r>
    </w:p>
    <w:p w:rsidR="00071534" w:rsidRPr="00D72AE0" w:rsidRDefault="00E07D2A" w:rsidP="00071534">
      <w:pPr>
        <w:jc w:val="center"/>
        <w:rPr>
          <w:sz w:val="28"/>
          <w:szCs w:val="28"/>
        </w:rPr>
      </w:pPr>
      <w:r w:rsidRPr="00D72AE0">
        <w:rPr>
          <w:sz w:val="28"/>
          <w:szCs w:val="28"/>
        </w:rPr>
        <w:t xml:space="preserve"> окружающей среды Республики Марий Эл </w:t>
      </w:r>
    </w:p>
    <w:p w:rsidR="00E07D2A" w:rsidRPr="00D72AE0" w:rsidRDefault="00E07D2A" w:rsidP="00071534">
      <w:pPr>
        <w:jc w:val="center"/>
        <w:rPr>
          <w:sz w:val="28"/>
          <w:szCs w:val="28"/>
        </w:rPr>
      </w:pPr>
    </w:p>
    <w:p w:rsidR="00E07D2A" w:rsidRPr="00D72AE0" w:rsidRDefault="00E07D2A" w:rsidP="00E07D2A">
      <w:pPr>
        <w:jc w:val="right"/>
        <w:rPr>
          <w:sz w:val="28"/>
          <w:szCs w:val="28"/>
        </w:rPr>
      </w:pPr>
      <w:r w:rsidRPr="00D72AE0">
        <w:rPr>
          <w:sz w:val="28"/>
          <w:szCs w:val="28"/>
        </w:rPr>
        <w:t>ПРОЕКТ</w:t>
      </w:r>
    </w:p>
    <w:p w:rsidR="00E07D2A" w:rsidRPr="00D72AE0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D72AE0">
        <w:trPr>
          <w:trHeight w:val="20"/>
        </w:trPr>
        <w:tc>
          <w:tcPr>
            <w:tcW w:w="2977" w:type="dxa"/>
            <w:vAlign w:val="bottom"/>
          </w:tcPr>
          <w:p w:rsidR="004336C1" w:rsidRPr="00D72AE0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D72AE0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D72AE0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D72AE0">
        <w:trPr>
          <w:trHeight w:val="100"/>
        </w:trPr>
        <w:tc>
          <w:tcPr>
            <w:tcW w:w="4111" w:type="dxa"/>
            <w:gridSpan w:val="2"/>
          </w:tcPr>
          <w:p w:rsidR="004336C1" w:rsidRPr="00D72AE0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D72AE0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D72AE0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D72AE0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D72AE0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D72AE0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D72AE0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D72AE0" w:rsidRDefault="00071534" w:rsidP="00071534">
      <w:pPr>
        <w:rPr>
          <w:sz w:val="28"/>
          <w:szCs w:val="28"/>
        </w:rPr>
      </w:pPr>
      <w:r w:rsidRPr="00D72AE0">
        <w:rPr>
          <w:sz w:val="28"/>
          <w:szCs w:val="28"/>
        </w:rPr>
        <w:tab/>
      </w:r>
      <w:r w:rsidRPr="00D72AE0">
        <w:rPr>
          <w:sz w:val="28"/>
          <w:szCs w:val="28"/>
        </w:rPr>
        <w:tab/>
      </w:r>
      <w:r w:rsidRPr="00D72AE0">
        <w:rPr>
          <w:sz w:val="28"/>
          <w:szCs w:val="28"/>
        </w:rPr>
        <w:tab/>
      </w:r>
      <w:r w:rsidRPr="00D72AE0">
        <w:rPr>
          <w:sz w:val="28"/>
          <w:szCs w:val="28"/>
        </w:rPr>
        <w:tab/>
        <w:t xml:space="preserve">      </w:t>
      </w:r>
      <w:r w:rsidRPr="00D72AE0">
        <w:rPr>
          <w:sz w:val="28"/>
          <w:szCs w:val="28"/>
        </w:rPr>
        <w:tab/>
      </w:r>
      <w:r w:rsidRPr="00D72AE0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D72AE0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D72AE0" w:rsidRDefault="00E91102" w:rsidP="008320D9">
            <w:pPr>
              <w:jc w:val="center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 xml:space="preserve">от    </w:t>
            </w:r>
            <w:r w:rsidR="0081170D" w:rsidRPr="00D72AE0">
              <w:rPr>
                <w:sz w:val="28"/>
                <w:szCs w:val="28"/>
              </w:rPr>
              <w:t xml:space="preserve"> </w:t>
            </w:r>
            <w:r w:rsidRPr="00D72AE0">
              <w:rPr>
                <w:sz w:val="28"/>
                <w:szCs w:val="28"/>
              </w:rPr>
              <w:t xml:space="preserve">  </w:t>
            </w:r>
            <w:r w:rsidR="008320D9" w:rsidRPr="00D72AE0">
              <w:rPr>
                <w:sz w:val="28"/>
                <w:szCs w:val="28"/>
              </w:rPr>
              <w:t>августа</w:t>
            </w:r>
            <w:r w:rsidR="008F37BB" w:rsidRPr="00D72AE0">
              <w:rPr>
                <w:sz w:val="28"/>
                <w:szCs w:val="28"/>
              </w:rPr>
              <w:t xml:space="preserve"> </w:t>
            </w:r>
            <w:r w:rsidR="00C74063" w:rsidRPr="00D72AE0">
              <w:rPr>
                <w:sz w:val="28"/>
                <w:szCs w:val="28"/>
              </w:rPr>
              <w:t>201</w:t>
            </w:r>
            <w:r w:rsidR="00C47EBB" w:rsidRPr="00D72AE0">
              <w:rPr>
                <w:sz w:val="28"/>
                <w:szCs w:val="28"/>
              </w:rPr>
              <w:t>9</w:t>
            </w:r>
            <w:r w:rsidR="008F37BB" w:rsidRPr="00D72AE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D72AE0" w:rsidRDefault="004336C1" w:rsidP="004336C1">
            <w:pPr>
              <w:jc w:val="right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D72AE0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D72AE0" w:rsidRDefault="00815C45" w:rsidP="00815C45">
      <w:pPr>
        <w:jc w:val="both"/>
        <w:rPr>
          <w:sz w:val="28"/>
          <w:szCs w:val="28"/>
        </w:rPr>
      </w:pPr>
    </w:p>
    <w:p w:rsidR="00C36162" w:rsidRPr="00D72AE0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Pr="00D72AE0" w:rsidRDefault="00945B24" w:rsidP="00945B24">
      <w:pPr>
        <w:jc w:val="center"/>
        <w:rPr>
          <w:b/>
          <w:bCs/>
          <w:sz w:val="28"/>
          <w:szCs w:val="28"/>
        </w:rPr>
      </w:pPr>
      <w:r w:rsidRPr="00D72AE0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Pr="00D72AE0" w:rsidRDefault="00945B24" w:rsidP="00945B24">
      <w:pPr>
        <w:jc w:val="center"/>
        <w:rPr>
          <w:b/>
          <w:bCs/>
          <w:sz w:val="28"/>
          <w:szCs w:val="28"/>
        </w:rPr>
      </w:pPr>
      <w:r w:rsidRPr="00D72AE0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Pr="00D72AE0" w:rsidRDefault="00945B24" w:rsidP="00945B24">
      <w:pPr>
        <w:jc w:val="center"/>
        <w:rPr>
          <w:b/>
          <w:bCs/>
          <w:sz w:val="28"/>
          <w:szCs w:val="28"/>
        </w:rPr>
      </w:pPr>
      <w:r w:rsidRPr="00D72AE0">
        <w:rPr>
          <w:b/>
          <w:bCs/>
          <w:sz w:val="28"/>
          <w:szCs w:val="28"/>
        </w:rPr>
        <w:t xml:space="preserve">Марий Эл от </w:t>
      </w:r>
      <w:r w:rsidR="000574B1" w:rsidRPr="00D72AE0">
        <w:rPr>
          <w:b/>
          <w:bCs/>
          <w:sz w:val="28"/>
          <w:szCs w:val="28"/>
        </w:rPr>
        <w:t>17 декабря 2018 г. № 725</w:t>
      </w:r>
      <w:r w:rsidRPr="00D72AE0">
        <w:rPr>
          <w:b/>
          <w:bCs/>
          <w:sz w:val="28"/>
          <w:szCs w:val="28"/>
        </w:rPr>
        <w:t xml:space="preserve"> </w:t>
      </w:r>
    </w:p>
    <w:p w:rsidR="00945B24" w:rsidRPr="00D72AE0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Pr="00D72AE0" w:rsidRDefault="00945B24" w:rsidP="00945B24">
      <w:pPr>
        <w:ind w:firstLine="737"/>
        <w:jc w:val="both"/>
        <w:rPr>
          <w:sz w:val="28"/>
          <w:szCs w:val="28"/>
        </w:rPr>
      </w:pPr>
    </w:p>
    <w:p w:rsidR="00A62BE7" w:rsidRPr="00D72AE0" w:rsidRDefault="00A62BE7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 соответствии с абзацем вторым пункта 12 Правил лесовосстановления, утвержденных приказом Министерства природных ресурсов и экологии Российской Федерации от 25.03.2019 № 188</w:t>
      </w:r>
      <w:r w:rsidRPr="00D72AE0">
        <w:t xml:space="preserve">, </w:t>
      </w:r>
      <w:r w:rsidRPr="00D72AE0">
        <w:rPr>
          <w:sz w:val="28"/>
          <w:szCs w:val="28"/>
        </w:rPr>
        <w:t>пунктом</w:t>
      </w:r>
      <w:r w:rsidRPr="00D72AE0">
        <w:t xml:space="preserve"> </w:t>
      </w:r>
      <w:r w:rsidRPr="00D72AE0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 w:rsidRPr="00D72AE0">
        <w:rPr>
          <w:sz w:val="28"/>
          <w:szCs w:val="28"/>
        </w:rPr>
        <w:br/>
        <w:t xml:space="preserve">№ 72 </w:t>
      </w:r>
      <w:proofErr w:type="spellStart"/>
      <w:proofErr w:type="gramStart"/>
      <w:r w:rsidRPr="00D72AE0">
        <w:rPr>
          <w:sz w:val="28"/>
          <w:szCs w:val="28"/>
        </w:rPr>
        <w:t>п</w:t>
      </w:r>
      <w:proofErr w:type="spellEnd"/>
      <w:proofErr w:type="gramEnd"/>
      <w:r w:rsidRPr="00D72AE0">
        <w:rPr>
          <w:sz w:val="28"/>
          <w:szCs w:val="28"/>
        </w:rPr>
        <w:t xml:space="preserve"> </w:t>
      </w:r>
      <w:proofErr w:type="spellStart"/>
      <w:r w:rsidRPr="00D72AE0">
        <w:rPr>
          <w:sz w:val="28"/>
          <w:szCs w:val="28"/>
        </w:rPr>
        <w:t>р</w:t>
      </w:r>
      <w:proofErr w:type="spellEnd"/>
      <w:r w:rsidRPr="00D72AE0">
        <w:rPr>
          <w:sz w:val="28"/>
          <w:szCs w:val="28"/>
        </w:rPr>
        <w:t xml:space="preserve"> и к а </w:t>
      </w:r>
      <w:proofErr w:type="spellStart"/>
      <w:r w:rsidRPr="00D72AE0">
        <w:rPr>
          <w:sz w:val="28"/>
          <w:szCs w:val="28"/>
        </w:rPr>
        <w:t>з</w:t>
      </w:r>
      <w:proofErr w:type="spellEnd"/>
      <w:r w:rsidRPr="00D72AE0">
        <w:rPr>
          <w:sz w:val="28"/>
          <w:szCs w:val="28"/>
        </w:rPr>
        <w:t xml:space="preserve"> </w:t>
      </w:r>
      <w:proofErr w:type="spellStart"/>
      <w:r w:rsidRPr="00D72AE0">
        <w:rPr>
          <w:sz w:val="28"/>
          <w:szCs w:val="28"/>
        </w:rPr>
        <w:t>ы</w:t>
      </w:r>
      <w:proofErr w:type="spellEnd"/>
      <w:r w:rsidRPr="00D72AE0">
        <w:rPr>
          <w:sz w:val="28"/>
          <w:szCs w:val="28"/>
        </w:rPr>
        <w:t xml:space="preserve"> в а ю:</w:t>
      </w:r>
    </w:p>
    <w:p w:rsidR="00945B24" w:rsidRPr="00D72AE0" w:rsidRDefault="00945B24" w:rsidP="00945B24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0574B1" w:rsidRPr="00D72AE0">
        <w:rPr>
          <w:sz w:val="28"/>
          <w:szCs w:val="28"/>
        </w:rPr>
        <w:t>Руткинского</w:t>
      </w:r>
      <w:proofErr w:type="spellEnd"/>
      <w:r w:rsidRPr="00D72AE0"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 w:rsidRPr="00D72AE0">
        <w:rPr>
          <w:bCs/>
          <w:sz w:val="28"/>
          <w:szCs w:val="28"/>
        </w:rPr>
        <w:t>о</w:t>
      </w:r>
      <w:r w:rsidR="00582992" w:rsidRPr="00D72AE0">
        <w:rPr>
          <w:bCs/>
          <w:sz w:val="28"/>
          <w:szCs w:val="28"/>
        </w:rPr>
        <w:t>т</w:t>
      </w:r>
      <w:r w:rsidR="000574B1" w:rsidRPr="00D72AE0">
        <w:rPr>
          <w:bCs/>
          <w:sz w:val="28"/>
          <w:szCs w:val="28"/>
        </w:rPr>
        <w:t xml:space="preserve"> 17</w:t>
      </w:r>
      <w:r w:rsidR="00B848DE" w:rsidRPr="00D72AE0">
        <w:rPr>
          <w:bCs/>
          <w:sz w:val="28"/>
          <w:szCs w:val="28"/>
        </w:rPr>
        <w:t xml:space="preserve"> декабря 2018 г. № 7</w:t>
      </w:r>
      <w:r w:rsidR="000574B1" w:rsidRPr="00D72AE0">
        <w:rPr>
          <w:bCs/>
          <w:sz w:val="28"/>
          <w:szCs w:val="28"/>
        </w:rPr>
        <w:t>25</w:t>
      </w:r>
      <w:r w:rsidR="00B848DE" w:rsidRPr="00D72AE0">
        <w:rPr>
          <w:b/>
          <w:bCs/>
          <w:sz w:val="28"/>
          <w:szCs w:val="28"/>
        </w:rPr>
        <w:t xml:space="preserve"> </w:t>
      </w:r>
      <w:r w:rsidRPr="00D72AE0"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0574B1" w:rsidRPr="00D72AE0">
        <w:rPr>
          <w:sz w:val="28"/>
          <w:szCs w:val="28"/>
        </w:rPr>
        <w:t>Руткинского</w:t>
      </w:r>
      <w:proofErr w:type="spellEnd"/>
      <w:r w:rsidRPr="00D72AE0">
        <w:rPr>
          <w:sz w:val="28"/>
          <w:szCs w:val="28"/>
        </w:rPr>
        <w:t xml:space="preserve"> лесничества» следующ</w:t>
      </w:r>
      <w:r w:rsidR="00F872E2" w:rsidRPr="00D72AE0">
        <w:rPr>
          <w:sz w:val="28"/>
          <w:szCs w:val="28"/>
        </w:rPr>
        <w:t>и</w:t>
      </w:r>
      <w:r w:rsidRPr="00D72AE0">
        <w:rPr>
          <w:sz w:val="28"/>
          <w:szCs w:val="28"/>
        </w:rPr>
        <w:t>е изменения:</w:t>
      </w:r>
    </w:p>
    <w:p w:rsidR="00A62BE7" w:rsidRPr="00D72AE0" w:rsidRDefault="00A62BE7" w:rsidP="00A62BE7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а) в абзаце первом раздела 1.1.5 слова «</w:t>
      </w:r>
      <w:r w:rsidRPr="00D72AE0">
        <w:rPr>
          <w:sz w:val="28"/>
        </w:rPr>
        <w:t>со ст. 102, 108 ЛК РФ» заменить словами «со ст. 110-115, 117, 119 ЛК РФ»;</w:t>
      </w:r>
    </w:p>
    <w:p w:rsidR="00A62BE7" w:rsidRPr="00D72AE0" w:rsidRDefault="00A62BE7" w:rsidP="00A62BE7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б) в абзаце двадцать первом раздела 2.1.2 слова «</w:t>
      </w:r>
      <w:r w:rsidRPr="00D72AE0">
        <w:rPr>
          <w:spacing w:val="2"/>
          <w:sz w:val="28"/>
          <w:szCs w:val="28"/>
          <w:shd w:val="clear" w:color="auto" w:fill="FFFFFF"/>
        </w:rPr>
        <w:t>лесных насаждений» заменить словом «молодняков»;</w:t>
      </w:r>
    </w:p>
    <w:p w:rsidR="00D72AE0" w:rsidRPr="00D72AE0" w:rsidRDefault="00A62BE7" w:rsidP="00A62BE7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в) </w:t>
      </w:r>
      <w:r w:rsidR="00D72AE0" w:rsidRPr="00D72AE0">
        <w:rPr>
          <w:sz w:val="28"/>
          <w:szCs w:val="28"/>
        </w:rPr>
        <w:t>таблицу 6 «Виды разрешенного использования лесов» изложить в новой редакции (прилагается);</w:t>
      </w:r>
    </w:p>
    <w:p w:rsidR="00A62BE7" w:rsidRPr="00D72AE0" w:rsidRDefault="00D72AE0" w:rsidP="00A62BE7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г) </w:t>
      </w:r>
      <w:r w:rsidR="00A62BE7" w:rsidRPr="00D72AE0">
        <w:rPr>
          <w:sz w:val="28"/>
          <w:szCs w:val="28"/>
        </w:rPr>
        <w:t>раздел  2.18.3:</w:t>
      </w:r>
    </w:p>
    <w:p w:rsidR="00A62BE7" w:rsidRPr="00D72AE0" w:rsidRDefault="00A62BE7" w:rsidP="00A62BE7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абзац девяносто второй изложить в следующей редакции:</w:t>
      </w:r>
    </w:p>
    <w:p w:rsidR="00A62BE7" w:rsidRPr="00D72AE0" w:rsidRDefault="00A62BE7" w:rsidP="00A62BE7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D72AE0">
          <w:rPr>
            <w:sz w:val="28"/>
            <w:szCs w:val="28"/>
          </w:rPr>
          <w:t>Порядок</w:t>
        </w:r>
      </w:hyperlink>
      <w:r w:rsidRPr="00D72AE0">
        <w:rPr>
          <w:sz w:val="28"/>
          <w:szCs w:val="28"/>
        </w:rPr>
        <w:t xml:space="preserve"> отнесения земель, предназначенных для лесовосстановления, </w:t>
      </w:r>
      <w:r w:rsidRPr="00D72AE0">
        <w:rPr>
          <w:sz w:val="28"/>
          <w:szCs w:val="28"/>
        </w:rPr>
        <w:br/>
        <w:t xml:space="preserve">к землям, на которых расположены леса, и </w:t>
      </w:r>
      <w:hyperlink r:id="rId8" w:history="1">
        <w:r w:rsidRPr="00D72AE0">
          <w:rPr>
            <w:sz w:val="28"/>
            <w:szCs w:val="28"/>
          </w:rPr>
          <w:t>форма</w:t>
        </w:r>
      </w:hyperlink>
      <w:r w:rsidRPr="00D72AE0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D72AE0">
        <w:rPr>
          <w:sz w:val="28"/>
          <w:szCs w:val="28"/>
        </w:rPr>
        <w:t>.»;</w:t>
      </w:r>
      <w:proofErr w:type="gramEnd"/>
    </w:p>
    <w:p w:rsidR="00F872E2" w:rsidRPr="00D72AE0" w:rsidRDefault="00A62BE7" w:rsidP="00F872E2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 xml:space="preserve">дополнить </w:t>
      </w:r>
      <w:r w:rsidR="00A51100" w:rsidRPr="00D72AE0">
        <w:rPr>
          <w:sz w:val="28"/>
          <w:szCs w:val="28"/>
        </w:rPr>
        <w:t>таблицами 39.1 и 39</w:t>
      </w:r>
      <w:r w:rsidR="00F872E2" w:rsidRPr="00D72AE0">
        <w:rPr>
          <w:sz w:val="28"/>
          <w:szCs w:val="28"/>
        </w:rPr>
        <w:t>.2 следующего содержания:</w:t>
      </w:r>
    </w:p>
    <w:p w:rsidR="00A62BE7" w:rsidRPr="00D72AE0" w:rsidRDefault="00A62BE7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RPr="00D72AE0" w:rsidTr="00F872E2">
        <w:trPr>
          <w:trHeight w:val="516"/>
        </w:trPr>
        <w:tc>
          <w:tcPr>
            <w:tcW w:w="4117" w:type="dxa"/>
          </w:tcPr>
          <w:p w:rsidR="00F872E2" w:rsidRPr="00D72AE0" w:rsidRDefault="00B848DE" w:rsidP="00F872E2">
            <w:pPr>
              <w:jc w:val="center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>«Таблица 39</w:t>
            </w:r>
            <w:r w:rsidR="00F872E2" w:rsidRPr="00D72AE0">
              <w:rPr>
                <w:sz w:val="28"/>
                <w:szCs w:val="28"/>
              </w:rPr>
              <w:t>.1</w:t>
            </w:r>
          </w:p>
          <w:p w:rsidR="00F872E2" w:rsidRPr="00D72AE0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D72AE0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D72AE0" w:rsidRDefault="00F872E2" w:rsidP="008320D9">
            <w:pPr>
              <w:jc w:val="center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 xml:space="preserve">Республики Марий Эл </w:t>
            </w:r>
            <w:r w:rsidRPr="00D72AE0">
              <w:rPr>
                <w:sz w:val="28"/>
                <w:szCs w:val="28"/>
              </w:rPr>
              <w:br/>
            </w:r>
            <w:r w:rsidRPr="00D72AE0">
              <w:rPr>
                <w:sz w:val="28"/>
                <w:szCs w:val="28"/>
              </w:rPr>
              <w:lastRenderedPageBreak/>
              <w:t xml:space="preserve">от        </w:t>
            </w:r>
            <w:r w:rsidR="008320D9" w:rsidRPr="00D72AE0">
              <w:rPr>
                <w:sz w:val="28"/>
                <w:szCs w:val="28"/>
              </w:rPr>
              <w:t>августа</w:t>
            </w:r>
            <w:r w:rsidRPr="00D72AE0">
              <w:rPr>
                <w:sz w:val="28"/>
                <w:szCs w:val="28"/>
              </w:rPr>
              <w:t xml:space="preserve"> 2019 г. №</w:t>
            </w:r>
            <w:proofErr w:type="gramStart"/>
            <w:r w:rsidRPr="00D72AE0">
              <w:rPr>
                <w:sz w:val="28"/>
                <w:szCs w:val="28"/>
              </w:rPr>
              <w:t xml:space="preserve">         )</w:t>
            </w:r>
            <w:proofErr w:type="gramEnd"/>
          </w:p>
        </w:tc>
      </w:tr>
    </w:tbl>
    <w:p w:rsidR="00F872E2" w:rsidRPr="00D72AE0" w:rsidRDefault="00F872E2" w:rsidP="00F872E2">
      <w:pPr>
        <w:ind w:firstLine="709"/>
        <w:rPr>
          <w:b/>
          <w:sz w:val="28"/>
          <w:szCs w:val="28"/>
        </w:rPr>
      </w:pPr>
    </w:p>
    <w:p w:rsidR="002C1285" w:rsidRPr="00D72AE0" w:rsidRDefault="002C1285" w:rsidP="002C1285">
      <w:pPr>
        <w:jc w:val="center"/>
        <w:rPr>
          <w:sz w:val="28"/>
          <w:szCs w:val="28"/>
        </w:rPr>
      </w:pPr>
      <w:r w:rsidRPr="00D72AE0">
        <w:rPr>
          <w:sz w:val="28"/>
          <w:szCs w:val="28"/>
        </w:rPr>
        <w:t xml:space="preserve">Способы лесовосстановления в зависимости от количества жизнеспособного подроста и молодняка главных (целевых) лесных древесных пород березы </w:t>
      </w:r>
      <w:proofErr w:type="spellStart"/>
      <w:r w:rsidRPr="00D72AE0">
        <w:rPr>
          <w:sz w:val="28"/>
          <w:szCs w:val="28"/>
        </w:rPr>
        <w:t>повислой</w:t>
      </w:r>
      <w:proofErr w:type="spellEnd"/>
      <w:r w:rsidRPr="00D72AE0">
        <w:rPr>
          <w:sz w:val="28"/>
          <w:szCs w:val="28"/>
        </w:rPr>
        <w:t xml:space="preserve"> (</w:t>
      </w:r>
      <w:proofErr w:type="gramStart"/>
      <w:r w:rsidRPr="00D72AE0">
        <w:rPr>
          <w:sz w:val="28"/>
          <w:szCs w:val="28"/>
        </w:rPr>
        <w:t>бородавчатая</w:t>
      </w:r>
      <w:proofErr w:type="gramEnd"/>
      <w:r w:rsidRPr="00D72AE0">
        <w:rPr>
          <w:sz w:val="28"/>
          <w:szCs w:val="28"/>
        </w:rPr>
        <w:t xml:space="preserve">) и </w:t>
      </w:r>
      <w:r w:rsidRPr="00D72AE0">
        <w:rPr>
          <w:sz w:val="28"/>
          <w:szCs w:val="28"/>
        </w:rPr>
        <w:br/>
        <w:t>липы мелколистной</w:t>
      </w:r>
    </w:p>
    <w:p w:rsidR="002C1285" w:rsidRPr="00D72AE0" w:rsidRDefault="002C1285" w:rsidP="002C1285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2C1285" w:rsidRPr="00D72AE0" w:rsidTr="002C128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jc w:val="center"/>
            </w:pPr>
            <w:r w:rsidRPr="00D72AE0"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jc w:val="center"/>
            </w:pPr>
            <w:r w:rsidRPr="00D72AE0">
              <w:t xml:space="preserve">Древесные </w:t>
            </w:r>
            <w:r w:rsidRPr="00D72AE0"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 w:rsidRPr="00D72AE0"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jc w:val="center"/>
            </w:pPr>
            <w:r w:rsidRPr="00D72AE0">
              <w:t>Количество жизнеспособного подроста</w:t>
            </w:r>
          </w:p>
          <w:p w:rsidR="002C1285" w:rsidRPr="00D72AE0" w:rsidRDefault="002C1285">
            <w:pPr>
              <w:jc w:val="center"/>
            </w:pPr>
            <w:r w:rsidRPr="00D72AE0">
              <w:t>и молодняка, тыс. штук</w:t>
            </w:r>
          </w:p>
          <w:p w:rsidR="002C1285" w:rsidRPr="00D72AE0" w:rsidRDefault="002C1285">
            <w:pPr>
              <w:jc w:val="center"/>
            </w:pPr>
            <w:r w:rsidRPr="00D72AE0">
              <w:t>на 1 га</w:t>
            </w:r>
          </w:p>
        </w:tc>
      </w:tr>
      <w:tr w:rsidR="002C1285" w:rsidRPr="00D72AE0" w:rsidTr="002C1285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spacing w:line="276" w:lineRule="auto"/>
              <w:jc w:val="center"/>
            </w:pPr>
            <w:r w:rsidRPr="00D72AE0"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 xml:space="preserve">Береза </w:t>
            </w:r>
            <w:proofErr w:type="spellStart"/>
            <w:r w:rsidRPr="00D72AE0">
              <w:t>повислая</w:t>
            </w:r>
            <w:proofErr w:type="spellEnd"/>
            <w:r w:rsidRPr="00D72AE0"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Более 3</w:t>
            </w:r>
          </w:p>
        </w:tc>
      </w:tr>
      <w:tr w:rsidR="002C1285" w:rsidRPr="00D72AE0" w:rsidTr="002C1285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Более 2</w:t>
            </w:r>
          </w:p>
        </w:tc>
      </w:tr>
      <w:tr w:rsidR="002C1285" w:rsidRPr="00D72AE0" w:rsidTr="002C1285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 xml:space="preserve">Береза </w:t>
            </w:r>
            <w:proofErr w:type="spellStart"/>
            <w:r w:rsidRPr="00D72AE0">
              <w:t>повислая</w:t>
            </w:r>
            <w:proofErr w:type="spellEnd"/>
            <w:r w:rsidRPr="00D72AE0"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Менее 0,5 *</w:t>
            </w:r>
          </w:p>
        </w:tc>
      </w:tr>
      <w:tr w:rsidR="002C1285" w:rsidRPr="00D72AE0" w:rsidTr="002C1285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5" w:rsidRPr="00D72AE0" w:rsidRDefault="002C128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5" w:rsidRPr="00D72AE0" w:rsidRDefault="002C1285">
            <w:pPr>
              <w:jc w:val="center"/>
            </w:pPr>
            <w:r w:rsidRPr="00D72AE0">
              <w:t>Влажные</w:t>
            </w:r>
          </w:p>
          <w:p w:rsidR="002C1285" w:rsidRPr="00D72AE0" w:rsidRDefault="002C1285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5" w:rsidRPr="00D72AE0" w:rsidRDefault="002C1285">
            <w:pPr>
              <w:jc w:val="center"/>
            </w:pPr>
            <w:r w:rsidRPr="00D72AE0">
              <w:t>Менее 0,5 *</w:t>
            </w:r>
          </w:p>
        </w:tc>
      </w:tr>
    </w:tbl>
    <w:p w:rsidR="002C1285" w:rsidRPr="00D72AE0" w:rsidRDefault="002C1285" w:rsidP="002C1285">
      <w:pPr>
        <w:jc w:val="both"/>
        <w:rPr>
          <w:sz w:val="12"/>
          <w:szCs w:val="12"/>
        </w:rPr>
      </w:pPr>
    </w:p>
    <w:p w:rsidR="002C1285" w:rsidRPr="00D72AE0" w:rsidRDefault="002C1285" w:rsidP="002C1285">
      <w:pPr>
        <w:jc w:val="both"/>
        <w:rPr>
          <w:sz w:val="12"/>
          <w:szCs w:val="12"/>
        </w:rPr>
      </w:pPr>
    </w:p>
    <w:p w:rsidR="002C1285" w:rsidRPr="00D72AE0" w:rsidRDefault="002C1285" w:rsidP="002C1285">
      <w:pPr>
        <w:jc w:val="both"/>
        <w:rPr>
          <w:sz w:val="20"/>
          <w:szCs w:val="20"/>
        </w:rPr>
      </w:pPr>
      <w:r w:rsidRPr="00D72AE0">
        <w:rPr>
          <w:sz w:val="20"/>
          <w:szCs w:val="20"/>
        </w:rPr>
        <w:t xml:space="preserve">Примечание: </w:t>
      </w:r>
    </w:p>
    <w:p w:rsidR="00F872E2" w:rsidRPr="00D72AE0" w:rsidRDefault="002C1285" w:rsidP="002C1285">
      <w:pPr>
        <w:jc w:val="both"/>
        <w:rPr>
          <w:sz w:val="20"/>
          <w:szCs w:val="20"/>
        </w:rPr>
      </w:pPr>
      <w:r w:rsidRPr="00D72AE0"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RPr="00D72AE0" w:rsidTr="00EB3EA0">
        <w:trPr>
          <w:trHeight w:val="516"/>
        </w:trPr>
        <w:tc>
          <w:tcPr>
            <w:tcW w:w="4117" w:type="dxa"/>
          </w:tcPr>
          <w:p w:rsidR="00F872E2" w:rsidRPr="00D72AE0" w:rsidRDefault="00B848DE" w:rsidP="00EB3EA0">
            <w:pPr>
              <w:jc w:val="center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>Таблица 39</w:t>
            </w:r>
            <w:r w:rsidR="00F872E2" w:rsidRPr="00D72AE0">
              <w:rPr>
                <w:sz w:val="28"/>
                <w:szCs w:val="28"/>
              </w:rPr>
              <w:t>.2</w:t>
            </w:r>
          </w:p>
          <w:p w:rsidR="00F872E2" w:rsidRPr="00D72AE0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D72AE0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D72AE0" w:rsidRDefault="00F872E2" w:rsidP="008320D9">
            <w:pPr>
              <w:jc w:val="center"/>
              <w:rPr>
                <w:sz w:val="28"/>
                <w:szCs w:val="28"/>
              </w:rPr>
            </w:pPr>
            <w:r w:rsidRPr="00D72AE0">
              <w:rPr>
                <w:sz w:val="28"/>
                <w:szCs w:val="28"/>
              </w:rPr>
              <w:t xml:space="preserve">Республики Марий Эл </w:t>
            </w:r>
            <w:r w:rsidRPr="00D72AE0">
              <w:rPr>
                <w:sz w:val="28"/>
                <w:szCs w:val="28"/>
              </w:rPr>
              <w:br/>
              <w:t xml:space="preserve">от        </w:t>
            </w:r>
            <w:r w:rsidR="008320D9" w:rsidRPr="00D72AE0">
              <w:rPr>
                <w:sz w:val="28"/>
                <w:szCs w:val="28"/>
              </w:rPr>
              <w:t>августа</w:t>
            </w:r>
            <w:r w:rsidRPr="00D72AE0">
              <w:rPr>
                <w:sz w:val="28"/>
                <w:szCs w:val="28"/>
              </w:rPr>
              <w:t xml:space="preserve"> 2019 г. №</w:t>
            </w:r>
            <w:proofErr w:type="gramStart"/>
            <w:r w:rsidRPr="00D72AE0">
              <w:rPr>
                <w:sz w:val="28"/>
                <w:szCs w:val="28"/>
              </w:rPr>
              <w:t xml:space="preserve">         )</w:t>
            </w:r>
            <w:proofErr w:type="gramEnd"/>
          </w:p>
        </w:tc>
      </w:tr>
    </w:tbl>
    <w:p w:rsidR="00F872E2" w:rsidRPr="00D72AE0" w:rsidRDefault="00F872E2" w:rsidP="00F872E2">
      <w:pPr>
        <w:ind w:firstLine="709"/>
        <w:rPr>
          <w:b/>
          <w:sz w:val="28"/>
          <w:szCs w:val="28"/>
        </w:rPr>
      </w:pPr>
    </w:p>
    <w:p w:rsidR="00F872E2" w:rsidRPr="00D72AE0" w:rsidRDefault="00F872E2" w:rsidP="00F872E2">
      <w:pPr>
        <w:jc w:val="both"/>
        <w:rPr>
          <w:sz w:val="12"/>
          <w:szCs w:val="12"/>
        </w:rPr>
      </w:pPr>
    </w:p>
    <w:p w:rsidR="00F872E2" w:rsidRPr="00D72AE0" w:rsidRDefault="00F872E2" w:rsidP="00F872E2">
      <w:pPr>
        <w:jc w:val="both"/>
        <w:rPr>
          <w:sz w:val="12"/>
          <w:szCs w:val="12"/>
        </w:rPr>
      </w:pPr>
    </w:p>
    <w:p w:rsidR="00D076F2" w:rsidRPr="00D72AE0" w:rsidRDefault="00D076F2" w:rsidP="00D076F2">
      <w:pPr>
        <w:jc w:val="center"/>
        <w:rPr>
          <w:sz w:val="28"/>
          <w:szCs w:val="28"/>
        </w:rPr>
      </w:pPr>
      <w:r w:rsidRPr="00D72AE0"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D076F2" w:rsidRPr="00D72AE0" w:rsidRDefault="00D076F2" w:rsidP="00D076F2">
      <w:pPr>
        <w:jc w:val="center"/>
        <w:rPr>
          <w:sz w:val="28"/>
          <w:szCs w:val="28"/>
        </w:rPr>
      </w:pPr>
    </w:p>
    <w:p w:rsidR="00D076F2" w:rsidRPr="00D72AE0" w:rsidRDefault="00D076F2" w:rsidP="00D076F2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D076F2" w:rsidRPr="00D72AE0" w:rsidTr="00D076F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D076F2" w:rsidRPr="00D72AE0" w:rsidTr="00D07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2" w:rsidRPr="00D72AE0" w:rsidRDefault="00D076F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>Возраст,</w:t>
            </w:r>
          </w:p>
          <w:p w:rsidR="00D076F2" w:rsidRPr="00D72AE0" w:rsidRDefault="00D076F2">
            <w:pPr>
              <w:jc w:val="center"/>
            </w:pPr>
            <w:r w:rsidRPr="00D72AE0"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 xml:space="preserve">Средняя высота деревьев главной породы не менее, </w:t>
            </w:r>
            <w:proofErr w:type="gramStart"/>
            <w:r w:rsidRPr="00D72AE0">
              <w:t>м</w:t>
            </w:r>
            <w:proofErr w:type="gramEnd"/>
          </w:p>
        </w:tc>
      </w:tr>
      <w:tr w:rsidR="00D076F2" w:rsidRPr="00D72AE0" w:rsidTr="00D076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 xml:space="preserve">Липа </w:t>
            </w:r>
            <w:r w:rsidRPr="00D72AE0">
              <w:lastRenderedPageBreak/>
              <w:t>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lastRenderedPageBreak/>
              <w:t xml:space="preserve">Свежая и влажная </w:t>
            </w:r>
            <w:proofErr w:type="spellStart"/>
            <w:r w:rsidRPr="00D72AE0">
              <w:lastRenderedPageBreak/>
              <w:t>сурамень</w:t>
            </w:r>
            <w:proofErr w:type="spellEnd"/>
            <w:r w:rsidRPr="00D72AE0">
              <w:t xml:space="preserve">, </w:t>
            </w:r>
            <w:proofErr w:type="spellStart"/>
            <w:r w:rsidRPr="00D72AE0"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2" w:rsidRPr="00D72AE0" w:rsidRDefault="00D076F2">
            <w:pPr>
              <w:jc w:val="center"/>
            </w:pPr>
            <w:r w:rsidRPr="00D72AE0">
              <w:t>1,5</w:t>
            </w:r>
            <w:r w:rsidR="00A62BE7" w:rsidRPr="00D72AE0">
              <w:t>»</w:t>
            </w:r>
          </w:p>
        </w:tc>
      </w:tr>
    </w:tbl>
    <w:p w:rsidR="00F872E2" w:rsidRPr="00D72AE0" w:rsidRDefault="00F872E2" w:rsidP="00F872E2">
      <w:pPr>
        <w:rPr>
          <w:sz w:val="12"/>
          <w:szCs w:val="12"/>
        </w:rPr>
      </w:pPr>
    </w:p>
    <w:p w:rsidR="00A62BE7" w:rsidRPr="00D72AE0" w:rsidRDefault="00D72AE0" w:rsidP="00A62BE7">
      <w:pPr>
        <w:ind w:firstLine="737"/>
        <w:jc w:val="both"/>
        <w:rPr>
          <w:sz w:val="28"/>
          <w:szCs w:val="28"/>
        </w:rPr>
      </w:pPr>
      <w:proofErr w:type="spellStart"/>
      <w:r w:rsidRPr="00D72AE0">
        <w:rPr>
          <w:sz w:val="28"/>
          <w:szCs w:val="28"/>
        </w:rPr>
        <w:t>д</w:t>
      </w:r>
      <w:proofErr w:type="spellEnd"/>
      <w:r w:rsidR="00A62BE7" w:rsidRPr="00D72AE0">
        <w:rPr>
          <w:sz w:val="28"/>
          <w:szCs w:val="28"/>
        </w:rPr>
        <w:t>) в абзаце девятом раздела 3.1 слова «</w:t>
      </w:r>
      <w:r w:rsidR="00A62BE7" w:rsidRPr="00D72AE0">
        <w:rPr>
          <w:sz w:val="28"/>
        </w:rPr>
        <w:t>ст. 12, 27, 102-109 ЛК РФ» заменить словами «ст. 12, 27, 111-115,</w:t>
      </w:r>
      <w:r w:rsidR="00A62BE7" w:rsidRPr="00D72AE0">
        <w:rPr>
          <w:sz w:val="28"/>
          <w:szCs w:val="28"/>
        </w:rPr>
        <w:t>119 ЛК РФ»;</w:t>
      </w:r>
    </w:p>
    <w:p w:rsidR="00A62BE7" w:rsidRPr="00D72AE0" w:rsidRDefault="00D72AE0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е</w:t>
      </w:r>
      <w:r w:rsidR="00A62BE7" w:rsidRPr="00D72AE0">
        <w:rPr>
          <w:sz w:val="28"/>
          <w:szCs w:val="28"/>
        </w:rPr>
        <w:t>) в разделе 3.2:</w:t>
      </w:r>
    </w:p>
    <w:p w:rsidR="00A62BE7" w:rsidRPr="00D72AE0" w:rsidRDefault="00A62BE7" w:rsidP="00A62BE7">
      <w:pPr>
        <w:ind w:firstLine="737"/>
        <w:jc w:val="both"/>
        <w:rPr>
          <w:sz w:val="28"/>
        </w:rPr>
      </w:pPr>
      <w:r w:rsidRPr="00D72AE0">
        <w:rPr>
          <w:sz w:val="28"/>
          <w:szCs w:val="28"/>
        </w:rPr>
        <w:t xml:space="preserve">в абзаце первом слова «ст.102, 107 </w:t>
      </w:r>
      <w:r w:rsidRPr="00D72AE0">
        <w:rPr>
          <w:sz w:val="28"/>
        </w:rPr>
        <w:t xml:space="preserve">ЛК РФ» заменить словами </w:t>
      </w:r>
      <w:r w:rsidRPr="00D72AE0">
        <w:rPr>
          <w:sz w:val="28"/>
        </w:rPr>
        <w:br/>
        <w:t>«ст. 119 ЛК РФ»;</w:t>
      </w:r>
    </w:p>
    <w:p w:rsidR="00A62BE7" w:rsidRPr="00D72AE0" w:rsidRDefault="00A62BE7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</w:rPr>
        <w:t>в абзаце втором слова «</w:t>
      </w:r>
      <w:r w:rsidRPr="00D72AE0">
        <w:rPr>
          <w:sz w:val="28"/>
          <w:szCs w:val="28"/>
        </w:rPr>
        <w:t xml:space="preserve">с </w:t>
      </w:r>
      <w:proofErr w:type="gramStart"/>
      <w:r w:rsidRPr="00D72AE0">
        <w:rPr>
          <w:sz w:val="28"/>
          <w:szCs w:val="28"/>
        </w:rPr>
        <w:t>ч</w:t>
      </w:r>
      <w:proofErr w:type="gramEnd"/>
      <w:r w:rsidRPr="00D72AE0">
        <w:rPr>
          <w:sz w:val="28"/>
          <w:szCs w:val="28"/>
        </w:rPr>
        <w:t xml:space="preserve">. 5 ст. 102 </w:t>
      </w:r>
      <w:r w:rsidRPr="00D72AE0">
        <w:rPr>
          <w:sz w:val="28"/>
        </w:rPr>
        <w:t xml:space="preserve">ЛК РФ» заменить словами </w:t>
      </w:r>
      <w:r w:rsidRPr="00D72AE0">
        <w:rPr>
          <w:sz w:val="28"/>
        </w:rPr>
        <w:br/>
        <w:t xml:space="preserve">«с ч. 6 ст. 119 ЛК РФ»;   </w:t>
      </w:r>
    </w:p>
    <w:p w:rsidR="00A62BE7" w:rsidRPr="00D72AE0" w:rsidRDefault="00D72AE0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ж</w:t>
      </w:r>
      <w:r w:rsidR="00A62BE7" w:rsidRPr="00D72AE0">
        <w:rPr>
          <w:sz w:val="28"/>
          <w:szCs w:val="28"/>
        </w:rPr>
        <w:t>) в таблице 40:</w:t>
      </w:r>
    </w:p>
    <w:p w:rsidR="00A62BE7" w:rsidRPr="00D72AE0" w:rsidRDefault="00A62BE7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A62BE7" w:rsidRPr="00D72AE0" w:rsidRDefault="00A62BE7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 графе 3 позиции 1б слова «и эксплуатация» исключить;</w:t>
      </w:r>
    </w:p>
    <w:p w:rsidR="00A62BE7" w:rsidRPr="00D72AE0" w:rsidRDefault="00A62BE7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A62BE7" w:rsidRPr="00D72AE0" w:rsidRDefault="00D72AE0" w:rsidP="00A62BE7">
      <w:pPr>
        <w:ind w:firstLine="737"/>
        <w:jc w:val="both"/>
        <w:rPr>
          <w:sz w:val="28"/>
          <w:szCs w:val="28"/>
        </w:rPr>
      </w:pPr>
      <w:proofErr w:type="spellStart"/>
      <w:r w:rsidRPr="00D72AE0">
        <w:rPr>
          <w:sz w:val="28"/>
          <w:szCs w:val="28"/>
        </w:rPr>
        <w:t>з</w:t>
      </w:r>
      <w:proofErr w:type="spellEnd"/>
      <w:r w:rsidR="00A62BE7" w:rsidRPr="00D72AE0">
        <w:rPr>
          <w:sz w:val="28"/>
          <w:szCs w:val="28"/>
        </w:rPr>
        <w:t>) в таблице 42:</w:t>
      </w:r>
    </w:p>
    <w:p w:rsidR="00A62BE7" w:rsidRPr="00D72AE0" w:rsidRDefault="00A62BE7" w:rsidP="00A62BE7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 графе 3 позиции 12 абзац первый изложить в следующей редакции:</w:t>
      </w:r>
    </w:p>
    <w:p w:rsidR="00A62BE7" w:rsidRPr="00D72AE0" w:rsidRDefault="00A62BE7" w:rsidP="00A6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 w:rsidRPr="00D72AE0">
        <w:rPr>
          <w:sz w:val="28"/>
          <w:szCs w:val="28"/>
        </w:rPr>
        <w:t>.»</w:t>
      </w:r>
      <w:proofErr w:type="gramEnd"/>
      <w:r w:rsidRPr="00D72AE0">
        <w:rPr>
          <w:sz w:val="28"/>
          <w:szCs w:val="28"/>
        </w:rPr>
        <w:t>;</w:t>
      </w:r>
    </w:p>
    <w:p w:rsidR="00A62BE7" w:rsidRPr="00D72AE0" w:rsidRDefault="00A62BE7" w:rsidP="00A62BE7">
      <w:pPr>
        <w:widowControl w:val="0"/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в графе 3 позиции 14 абзац первый изложить в следующей редакции:</w:t>
      </w:r>
    </w:p>
    <w:p w:rsidR="00A62BE7" w:rsidRPr="00D72AE0" w:rsidRDefault="00A62BE7" w:rsidP="00A6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 xml:space="preserve">«В соответствии с </w:t>
      </w:r>
      <w:proofErr w:type="gramStart"/>
      <w:r w:rsidRPr="00D72AE0">
        <w:rPr>
          <w:sz w:val="28"/>
          <w:szCs w:val="28"/>
        </w:rPr>
        <w:t>ч</w:t>
      </w:r>
      <w:proofErr w:type="gramEnd"/>
      <w:r w:rsidRPr="00D72AE0"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Pr="00D72AE0" w:rsidRDefault="00945B24" w:rsidP="00945B24">
      <w:pPr>
        <w:ind w:firstLine="737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F76CD9" w:rsidRPr="00D72AE0">
        <w:rPr>
          <w:sz w:val="28"/>
          <w:szCs w:val="28"/>
        </w:rPr>
        <w:t>Западное</w:t>
      </w:r>
      <w:r w:rsidRPr="00D72AE0"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 w:rsidRPr="00D72AE0">
        <w:rPr>
          <w:sz w:val="28"/>
          <w:szCs w:val="28"/>
        </w:rPr>
        <w:t>контроль за</w:t>
      </w:r>
      <w:proofErr w:type="gramEnd"/>
      <w:r w:rsidRPr="00D72AE0"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F76CD9" w:rsidRPr="00D72AE0">
        <w:rPr>
          <w:sz w:val="28"/>
          <w:szCs w:val="28"/>
        </w:rPr>
        <w:t>Руткинского</w:t>
      </w:r>
      <w:proofErr w:type="spellEnd"/>
      <w:r w:rsidRPr="00D72AE0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Pr="00D72AE0" w:rsidRDefault="00945B24" w:rsidP="00945B24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3. </w:t>
      </w:r>
      <w:r w:rsidR="00E07D2A" w:rsidRPr="00D72AE0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 w:rsidRPr="00D72AE0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 w:rsidRPr="00D72AE0">
        <w:rPr>
          <w:sz w:val="28"/>
          <w:szCs w:val="28"/>
        </w:rPr>
        <w:br/>
        <w:t>Марий Эл «</w:t>
      </w:r>
      <w:r w:rsidR="00F76CD9" w:rsidRPr="00D72AE0">
        <w:rPr>
          <w:sz w:val="28"/>
          <w:szCs w:val="28"/>
        </w:rPr>
        <w:t>Западное</w:t>
      </w:r>
      <w:r w:rsidR="00E07D2A" w:rsidRPr="00D72AE0">
        <w:rPr>
          <w:sz w:val="28"/>
          <w:szCs w:val="28"/>
        </w:rPr>
        <w:t xml:space="preserve"> межрайонное управление лесами» под роспись</w:t>
      </w:r>
      <w:r w:rsidRPr="00D72AE0">
        <w:rPr>
          <w:sz w:val="28"/>
          <w:szCs w:val="28"/>
        </w:rPr>
        <w:t>.</w:t>
      </w:r>
    </w:p>
    <w:p w:rsidR="00D72AE0" w:rsidRPr="00D72AE0" w:rsidRDefault="00D72AE0" w:rsidP="00D72AE0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 xml:space="preserve">4. Настоящий приказ вступает в силу по истечении десяти дней </w:t>
      </w:r>
      <w:r w:rsidRPr="00D72AE0">
        <w:rPr>
          <w:sz w:val="28"/>
          <w:szCs w:val="28"/>
        </w:rPr>
        <w:br/>
        <w:t>после дня его официального опубликования.</w:t>
      </w:r>
    </w:p>
    <w:p w:rsidR="00D72AE0" w:rsidRPr="00D72AE0" w:rsidRDefault="00D72AE0" w:rsidP="00D72AE0">
      <w:pPr>
        <w:ind w:firstLine="709"/>
        <w:jc w:val="both"/>
        <w:rPr>
          <w:sz w:val="28"/>
          <w:szCs w:val="28"/>
        </w:rPr>
      </w:pPr>
      <w:r w:rsidRPr="00D72AE0">
        <w:rPr>
          <w:sz w:val="28"/>
          <w:szCs w:val="28"/>
        </w:rPr>
        <w:t>Действие подпункта «в» пункта 1 настоящего приказа, распространяется на правоотношения, возникшие с 1 января 2019 г.</w:t>
      </w:r>
    </w:p>
    <w:p w:rsidR="00D72AE0" w:rsidRPr="00D72AE0" w:rsidRDefault="00D72AE0" w:rsidP="00945B24">
      <w:pPr>
        <w:ind w:firstLine="709"/>
        <w:jc w:val="both"/>
        <w:rPr>
          <w:sz w:val="28"/>
          <w:szCs w:val="28"/>
        </w:rPr>
      </w:pPr>
    </w:p>
    <w:p w:rsidR="00945B24" w:rsidRPr="00D72AE0" w:rsidRDefault="00945B24" w:rsidP="00945B24">
      <w:pPr>
        <w:jc w:val="both"/>
        <w:rPr>
          <w:sz w:val="28"/>
          <w:szCs w:val="28"/>
        </w:rPr>
      </w:pPr>
    </w:p>
    <w:p w:rsidR="00945B24" w:rsidRPr="00D72AE0" w:rsidRDefault="004B1B2C" w:rsidP="00945B24">
      <w:pPr>
        <w:jc w:val="both"/>
        <w:rPr>
          <w:sz w:val="28"/>
          <w:szCs w:val="28"/>
        </w:rPr>
      </w:pPr>
      <w:r w:rsidRPr="00D72AE0">
        <w:rPr>
          <w:sz w:val="28"/>
          <w:szCs w:val="28"/>
        </w:rPr>
        <w:t>М</w:t>
      </w:r>
      <w:r w:rsidR="00945B24" w:rsidRPr="00D72AE0">
        <w:rPr>
          <w:sz w:val="28"/>
          <w:szCs w:val="28"/>
        </w:rPr>
        <w:t>инистр</w:t>
      </w:r>
      <w:r w:rsidRPr="00D72AE0">
        <w:rPr>
          <w:sz w:val="28"/>
          <w:szCs w:val="28"/>
        </w:rPr>
        <w:t xml:space="preserve">                         </w:t>
      </w:r>
      <w:r w:rsidR="00945B24" w:rsidRPr="00D72AE0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D72AE0" w:rsidRDefault="00726881" w:rsidP="009D720B">
      <w:pPr>
        <w:jc w:val="both"/>
        <w:rPr>
          <w:sz w:val="28"/>
          <w:szCs w:val="28"/>
        </w:rPr>
      </w:pPr>
    </w:p>
    <w:tbl>
      <w:tblPr>
        <w:tblW w:w="4394" w:type="dxa"/>
        <w:tblInd w:w="4503" w:type="dxa"/>
        <w:tblLook w:val="0000"/>
      </w:tblPr>
      <w:tblGrid>
        <w:gridCol w:w="4394"/>
      </w:tblGrid>
      <w:tr w:rsidR="00D72AE0" w:rsidRPr="00D72AE0" w:rsidTr="00C21C37">
        <w:trPr>
          <w:trHeight w:val="149"/>
        </w:trPr>
        <w:tc>
          <w:tcPr>
            <w:tcW w:w="4394" w:type="dxa"/>
          </w:tcPr>
          <w:p w:rsidR="00D72AE0" w:rsidRPr="00D72AE0" w:rsidRDefault="00D72AE0" w:rsidP="00C21C37">
            <w:pPr>
              <w:widowControl w:val="0"/>
              <w:jc w:val="center"/>
              <w:outlineLvl w:val="5"/>
              <w:rPr>
                <w:sz w:val="28"/>
              </w:rPr>
            </w:pPr>
            <w:r w:rsidRPr="00D72AE0">
              <w:rPr>
                <w:sz w:val="28"/>
              </w:rPr>
              <w:t>«Таблица 6</w:t>
            </w:r>
          </w:p>
          <w:p w:rsidR="00D72AE0" w:rsidRPr="00D72AE0" w:rsidRDefault="00D72AE0" w:rsidP="00C21C37">
            <w:pPr>
              <w:widowControl w:val="0"/>
              <w:jc w:val="center"/>
              <w:outlineLvl w:val="5"/>
              <w:rPr>
                <w:sz w:val="28"/>
              </w:rPr>
            </w:pPr>
            <w:proofErr w:type="gramStart"/>
            <w:r w:rsidRPr="00D72AE0">
              <w:rPr>
                <w:sz w:val="28"/>
              </w:rPr>
              <w:t xml:space="preserve">(в редакции приказа Минприроды Республики Марий Эл </w:t>
            </w:r>
            <w:proofErr w:type="gramEnd"/>
          </w:p>
          <w:p w:rsidR="00D72AE0" w:rsidRPr="00D72AE0" w:rsidRDefault="00D72AE0" w:rsidP="00D72AE0">
            <w:pPr>
              <w:widowControl w:val="0"/>
              <w:jc w:val="center"/>
              <w:outlineLvl w:val="5"/>
              <w:rPr>
                <w:sz w:val="28"/>
              </w:rPr>
            </w:pPr>
            <w:r w:rsidRPr="00D72AE0">
              <w:rPr>
                <w:sz w:val="28"/>
              </w:rPr>
              <w:t>от        августа 2019 г. №</w:t>
            </w:r>
            <w:proofErr w:type="gramStart"/>
            <w:r w:rsidRPr="00D72AE0">
              <w:rPr>
                <w:sz w:val="28"/>
              </w:rPr>
              <w:t xml:space="preserve">       )</w:t>
            </w:r>
            <w:proofErr w:type="gramEnd"/>
          </w:p>
        </w:tc>
      </w:tr>
    </w:tbl>
    <w:p w:rsidR="00D72AE0" w:rsidRPr="00D72AE0" w:rsidRDefault="00D72AE0" w:rsidP="00D72AE0">
      <w:pPr>
        <w:widowControl w:val="0"/>
        <w:jc w:val="center"/>
        <w:outlineLvl w:val="5"/>
        <w:rPr>
          <w:sz w:val="28"/>
        </w:rPr>
      </w:pPr>
    </w:p>
    <w:p w:rsidR="00D72AE0" w:rsidRPr="00D72AE0" w:rsidRDefault="00D72AE0" w:rsidP="00D72AE0">
      <w:pPr>
        <w:widowControl w:val="0"/>
        <w:jc w:val="center"/>
        <w:outlineLvl w:val="5"/>
        <w:rPr>
          <w:sz w:val="28"/>
        </w:rPr>
      </w:pPr>
      <w:r w:rsidRPr="00D72AE0">
        <w:rPr>
          <w:sz w:val="28"/>
        </w:rPr>
        <w:t>Виды разрешенного использования лесов</w:t>
      </w:r>
    </w:p>
    <w:p w:rsidR="00D72AE0" w:rsidRPr="00D72AE0" w:rsidRDefault="00D72AE0" w:rsidP="00D72AE0">
      <w:pPr>
        <w:widowControl w:val="0"/>
        <w:jc w:val="center"/>
        <w:outlineLvl w:val="5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4"/>
        <w:gridCol w:w="1675"/>
        <w:gridCol w:w="1358"/>
        <w:gridCol w:w="3171"/>
        <w:gridCol w:w="965"/>
      </w:tblGrid>
      <w:tr w:rsidR="00D72AE0" w:rsidRPr="00D72AE0" w:rsidTr="00C21C37">
        <w:trPr>
          <w:trHeight w:val="227"/>
          <w:tblHeader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63"/>
              <w:jc w:val="center"/>
              <w:rPr>
                <w:b/>
                <w:bCs/>
                <w:sz w:val="18"/>
                <w:szCs w:val="18"/>
              </w:rPr>
            </w:pPr>
            <w:r w:rsidRPr="00D72AE0">
              <w:rPr>
                <w:b/>
                <w:bCs/>
                <w:sz w:val="18"/>
                <w:szCs w:val="18"/>
              </w:rPr>
              <w:t>Виды разрешенного использования лесов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95" w:right="-114"/>
              <w:jc w:val="center"/>
              <w:rPr>
                <w:b/>
                <w:bCs/>
                <w:sz w:val="18"/>
                <w:szCs w:val="18"/>
              </w:rPr>
            </w:pPr>
            <w:r w:rsidRPr="00D72AE0">
              <w:rPr>
                <w:b/>
                <w:bCs/>
                <w:sz w:val="18"/>
                <w:szCs w:val="18"/>
              </w:rPr>
              <w:t>Наименование участкового лесничества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52" w:right="-103"/>
              <w:jc w:val="center"/>
              <w:rPr>
                <w:b/>
                <w:bCs/>
                <w:sz w:val="18"/>
                <w:szCs w:val="18"/>
              </w:rPr>
            </w:pPr>
            <w:r w:rsidRPr="00D72AE0">
              <w:rPr>
                <w:b/>
                <w:bCs/>
                <w:sz w:val="18"/>
                <w:szCs w:val="18"/>
              </w:rPr>
              <w:t>Наименование лесного участка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72AE0">
              <w:rPr>
                <w:b/>
                <w:bCs/>
                <w:sz w:val="18"/>
                <w:szCs w:val="18"/>
              </w:rPr>
              <w:t>Перечень кварталов или их частей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08" w:right="-143"/>
              <w:jc w:val="center"/>
              <w:rPr>
                <w:b/>
                <w:bCs/>
                <w:sz w:val="18"/>
                <w:szCs w:val="18"/>
              </w:rPr>
            </w:pPr>
            <w:r w:rsidRPr="00D72AE0">
              <w:rPr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72AE0">
              <w:rPr>
                <w:b/>
                <w:bCs/>
                <w:sz w:val="18"/>
                <w:szCs w:val="18"/>
              </w:rPr>
              <w:t>га</w:t>
            </w:r>
            <w:proofErr w:type="gramEnd"/>
          </w:p>
        </w:tc>
      </w:tr>
      <w:tr w:rsidR="00D72AE0" w:rsidRPr="00D72AE0" w:rsidTr="00C21C37">
        <w:trPr>
          <w:trHeight w:val="227"/>
          <w:tblHeader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72A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72AE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72AE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72AE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72AE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кварталов:4,5,7-17,19-21,23-26,28-30,32,34-40,42-48,53-55,57-59,31,65,66, 68,71-74,77-79,81,83, 86-94,96-98,100, 101,110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1030,1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кварталов:1,2,5-13,15-17,23-25,29, 32,33,35-39,43-46,48-50,52, 59-64,66,68-73,75-80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572,3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кварталов:6,7,37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5,1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 2-5,7,8,10-20,23, 25-27, 29, 30, 31, 34-37,41,42, 44, 47,52, 53,55, 57-59, 62,65,66,69-75, 79-86,89,90,92,94-97,99, 102,103, 106, 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1133,9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 1,3,4,6,8,13,16-29,32, 34,38-43,46,47,50,52,54-56, 60,63,66,71-78,84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827,3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-</w:t>
            </w:r>
          </w:p>
        </w:tc>
      </w:tr>
      <w:tr w:rsidR="00D72AE0" w:rsidRPr="00D72AE0" w:rsidTr="00C21C37">
        <w:trPr>
          <w:trHeight w:val="47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-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3568,7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Заготовка и сбор </w:t>
            </w:r>
            <w:proofErr w:type="spellStart"/>
            <w:r w:rsidRPr="00D72AE0">
              <w:rPr>
                <w:bCs/>
                <w:sz w:val="20"/>
                <w:szCs w:val="20"/>
              </w:rPr>
              <w:t>недревесных</w:t>
            </w:r>
            <w:proofErr w:type="spellEnd"/>
            <w:r w:rsidRPr="00D72AE0">
              <w:rPr>
                <w:bCs/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right="5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Осуществление видов деятельности в сфере </w:t>
            </w:r>
            <w:r w:rsidRPr="00D72AE0">
              <w:rPr>
                <w:bCs/>
                <w:sz w:val="20"/>
                <w:szCs w:val="20"/>
              </w:rPr>
              <w:lastRenderedPageBreak/>
              <w:t>охотничьего хозяйства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lastRenderedPageBreak/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1-97</w:t>
            </w:r>
          </w:p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lastRenderedPageBreak/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1-55</w:t>
            </w:r>
          </w:p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513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кварталы:7-21,35-46,51-61, 63,64,67,68,71-112, часть квартала: 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5705,0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86139,0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Ведение сельского хозяйства,</w:t>
            </w:r>
          </w:p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часть квартала: 2</w:t>
            </w:r>
          </w:p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1,5,6,22,24-30,32-34,48-50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5954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86388,0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кварталы:6-8,11,14-17,21,23,24,31, 32, 36, 39,41,44,49,52,56-59,61-66, 68, 73-75, 80, 81, 86,87,89,91,92, 95-98,102,112-114,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 части кварталов:1-5,9,10,12,13, 18-20,22, 25-30,33-35,37,38, 40, 42, 43, 45-48,50,51, 53,54, 60, 67, 69-72, 76-79, 82-85,88,90, 93,94, 99-101,103-111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16548,2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кварталы:2-9,12-19,22-28,31-37, 39, 41-47,50,52-55,62-64,70-74,78-82,86-92,94-97,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кварталов:1,10,11,20, 21,29, 30,38, 40,48,49,51,56-61,65-69,75-77,83-85,93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10285,1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кварталы:1,2,5,6,9,10,13,14,18-20, 23,24, 26,29,32-34,37,38, 43, 45, 48,49,54,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кварталов:3,4,7,8,11,12,15-17,21, 22, 25,27,28,30,31,35,36,39-42,44, 46,47, 50-52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5391,2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кварталы:1,2,11,12,26,28-30,35,44-46,48, 50-58,60,62-70,72-80,82-110,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кварталов:3-10,13-25,27,31-34,36-43,47,49, 59,61,71,81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14425,0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кварталы:1,3-8,12-14,24-29,33,34, 40-47, 51-53,55-63,70-78, 84,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кварталов:2,9-11,15-23,30-32, 35-39,48-50,54,64-69,79-83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18214,0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кварталы:1-5,39,52-61,67-70,  </w:t>
            </w:r>
          </w:p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кварталов:29,61,65,66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2431,0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 7,8,12-15,17-21,35,45, </w:t>
            </w:r>
            <w:r w:rsidRPr="00D72AE0">
              <w:rPr>
                <w:bCs/>
                <w:sz w:val="20"/>
                <w:szCs w:val="20"/>
              </w:rPr>
              <w:lastRenderedPageBreak/>
              <w:t xml:space="preserve">55, 56, 86, 101,106-108,110,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 2,9-11,16,36-44, 46,51-54,57-61,63,64,67,68,71-85, 87-100,102-105,109,111,112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lastRenderedPageBreak/>
              <w:t>4756,2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71432,3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63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кварталы:6-8,11,14-17,21,23, 24, 31,32,36, 39, 41,52,57-59,64,65,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кварталов:1-5, 9,10,12,13, 18-20,22, 25-30,33-35,37,38, 40, 42-48,50,51,53-55, 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11142,0</w:t>
            </w:r>
          </w:p>
        </w:tc>
      </w:tr>
      <w:tr w:rsidR="00D72AE0" w:rsidRPr="00D72AE0" w:rsidTr="00C21C37">
        <w:trPr>
          <w:trHeight w:val="54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2-6,12-16,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кварталов:1,11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1340,0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 2, 11, 12, 26, 35, 44-46, 48,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3-10,13-25,31-34,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6838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 1, 3-6, 14, 27-29, 40-45, 55-60, 70-75, 84,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2, 15-19, 30-32, 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8916</w:t>
            </w:r>
          </w:p>
        </w:tc>
      </w:tr>
      <w:tr w:rsidR="00D72AE0" w:rsidRPr="00D72AE0" w:rsidTr="00C21C37">
        <w:trPr>
          <w:trHeight w:val="675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spacing w:after="200" w:line="276" w:lineRule="auto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кварталы:12-15,17-21,101,108,110, </w:t>
            </w:r>
          </w:p>
          <w:p w:rsidR="00D72AE0" w:rsidRPr="00D72AE0" w:rsidRDefault="00D72AE0" w:rsidP="00C21C37">
            <w:pPr>
              <w:spacing w:after="200" w:line="276" w:lineRule="auto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кварталов:7-11,16,36,39-43, 100, 102, 103, 107, 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1689,3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29925,3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Выращивание </w:t>
            </w:r>
            <w:proofErr w:type="gramStart"/>
            <w:r w:rsidRPr="00D72AE0">
              <w:rPr>
                <w:bCs/>
                <w:sz w:val="20"/>
                <w:szCs w:val="20"/>
              </w:rPr>
              <w:t>лесных</w:t>
            </w:r>
            <w:proofErr w:type="gramEnd"/>
            <w:r w:rsidRPr="00D72AE0">
              <w:rPr>
                <w:bCs/>
                <w:sz w:val="20"/>
                <w:szCs w:val="20"/>
              </w:rPr>
              <w:t xml:space="preserve"> </w:t>
            </w:r>
          </w:p>
          <w:p w:rsidR="00D72AE0" w:rsidRPr="00D72AE0" w:rsidRDefault="00D72AE0" w:rsidP="00C21C37">
            <w:pPr>
              <w:widowControl w:val="0"/>
              <w:ind w:left="-142" w:right="-141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плодовых, ягодных, декоративных растений, лекарственных растений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кварталы:6-8,11,13-17,21,23, 24, 31,36,39,41, 44, 49,52,56-59,61-66, 68,70-72,73-75,80, 81, 86, 87, 89, 91,92,95-98,102,112-113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кварталов:1-5,9,10,12,13,18-20,22, 25-30,32-35,37,38,40, 42, 43, 45-48,50, 51, 53-55,60,67,69,76-79, 82-85,88,90, 93,94, 99-101,103-111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16439,3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 2-9,12-19,22-28,31-37, 39, 41-47,50,52-55,62-64,70-74,76, 78-82,86-92, 94-97,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кварталов:1,10,11,20,21, 29, 30, 38, 40, 48,49,51,56-61,65-69, 75,77,83-85,93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10285,1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1,2,5,6,9,10,13,14,18-20, 23, 24, 26,29,32-34, 37, 38, 43, 45, </w:t>
            </w:r>
            <w:r w:rsidRPr="00D72AE0">
              <w:rPr>
                <w:sz w:val="20"/>
                <w:szCs w:val="20"/>
              </w:rPr>
              <w:lastRenderedPageBreak/>
              <w:t>48,49, 54,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кварталов:3,4,7,8,11,12,15-17,21, 22, 25,27,28,30,31,35,36,39-42,44, 46,47, 50-52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lastRenderedPageBreak/>
              <w:t>5391,2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 2, 11, 12, 26, 35, 44-46, 48,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3-10,13-25,31-34,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6838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 1, 3-6, 14, 27-29, 40-45, 55-60, 70-75, 84,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2,15-19,30-32,54,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8916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кварталы:53,67-69 , 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 1-5,29,39,52,54-61,65, 66,70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1921,5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кварталы:12-15,17-21,101,108,110,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кварталов:7-11,16,36,39-43, 100, 102, 103, 107, 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1689,3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73195,3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кварталы:6-8,11,13-17,21,23, 24, 31, 36, 39, 41,44,49,52,56-59,61-66,68,70-72,73-75, 80,81,86,87, 89, 91,92,95-98,102, 112-113,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кварталов:1-5,9,10,12,13,18-20,22, 25-30,32-35,37, 38, 40, 42, 43, 45-48,50,51, 53-55,60,67,69,76-79,82-85,88,90, 93,94, 99-101,103-111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16439,3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 2-9,12-19,22-28,31-37, 39, 41-47, 50, 52-55,62-64,70-74, 76,78-82,86-92,94-97,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1,10,11,20,21,29, 30,38, 40,48,49,51,56-61,65-69, 75, 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10285,1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1,2,5,6,9,10,13,14,18-20, 23,24, 26, 29,32-34,37,38, 43,45, 48, 49,54, 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кварталов:3,4,7,8,11,12,15-17,21, 22, 25,27,28,30,31,35,36,39-42,44,46, 47, 50-52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5391,2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 2, 11, 12, 26, 35, 44-46, 48,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3-10, 13-25, 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6838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 3-6, 14, 27-29, 40-45, 55-60, 70-75, 84,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2, 15-19, 30-32, 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8916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кварталы:53,67-69, 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кварталов:1-5,29,39,52,54-61,65, 66,70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1921,5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кварталы:12-15,17-21,101,108,110,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кварталов:7-11,16,36,39-43,100, 102,103,107,109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1689,3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73195,3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Осуществление геологического изучения недр, </w:t>
            </w:r>
            <w:r w:rsidRPr="00D72AE0">
              <w:rPr>
                <w:sz w:val="20"/>
                <w:szCs w:val="20"/>
              </w:rPr>
              <w:lastRenderedPageBreak/>
              <w:t>разведка и добыча полезных ископаемых</w:t>
            </w:r>
          </w:p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lastRenderedPageBreak/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кварталы:6-8,11,14-17, 21,23,24, 31,32, 36, 39, 41,44,49,52,56-59,61-66,68,73-75, 80, 81, 86,87,89,91,92, </w:t>
            </w:r>
            <w:r w:rsidRPr="00D72AE0">
              <w:rPr>
                <w:bCs/>
                <w:sz w:val="20"/>
                <w:szCs w:val="20"/>
              </w:rPr>
              <w:lastRenderedPageBreak/>
              <w:t xml:space="preserve">95-98,102,112-114,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кварталов:1-5,9,10,12,13,18-20,22, 25-30,33-35,37,38,40,42,43, 45-48, 50, 51, 53, 54, 55, 60, 67,69-72,76-79,82-85,88, 90,93,94, 99-101, 103-111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lastRenderedPageBreak/>
              <w:t>16439,2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кварталы:2-9,12-19,22-28,31-37, 39, 41-47, 50,52-55,62-64,70-74,78-82,86-92,94-97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кварталов:1,10,11,20,21, 29, 30,38, 40,48,49,51,56-61,65-69,75-77,83-85,93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10285,1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кварталы:1,2,5,6,9,10,13,14,18-20, 23, 24, 26,29,32-34,37,38, 43, 45, 48, 49,54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кварталов:3,4,7,8,11,12,15-17,21, 22, 25,27,28,30,31,35,36,39-42,44, 46,47, 50-53,55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5391,2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кварталы:1,2,11,12,26,28-30,35,44-46,48, 50-58,60,62-70,72-80,82-110,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кварталов:3-10,13-25,27,31-34,36-43, 47, 49, 59,61,71,81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14425,0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кварталы:1,3-8,12-14,24-29, 33, 34, 40-47, 51-53,55-63,70-78,84,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 2,9-11,15-23,30-32,35-39,48-50,54,64-69,79-83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18214,0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кварталы:53,67-69, </w:t>
            </w:r>
          </w:p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кварталов:1-5,29,39,52,54-61,65, 66, 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1921,5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 7,8,12-15,17-21, 35, 45, 55, 56, 86, 101,106-108,110,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части кварталов: 2,9-11,16,36-44, 46,51-54,57-61,63,64,67,68,71-85, 87-100,102-105,109,111,112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4756,2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71432,3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 w:rsidRPr="00D72AE0">
              <w:rPr>
                <w:bCs/>
                <w:sz w:val="18"/>
                <w:szCs w:val="18"/>
              </w:rPr>
              <w:t xml:space="preserve">Строительство </w:t>
            </w:r>
          </w:p>
          <w:p w:rsidR="00D72AE0" w:rsidRPr="00D72AE0" w:rsidRDefault="00D72AE0" w:rsidP="00C21C37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 w:rsidRPr="00D72AE0">
              <w:rPr>
                <w:bCs/>
                <w:sz w:val="18"/>
                <w:szCs w:val="18"/>
              </w:rPr>
              <w:t xml:space="preserve">и эксплуатация водохранилищ </w:t>
            </w:r>
          </w:p>
          <w:p w:rsidR="00D72AE0" w:rsidRPr="00D72AE0" w:rsidRDefault="00D72AE0" w:rsidP="00C21C37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 w:rsidRPr="00D72AE0">
              <w:rPr>
                <w:bCs/>
                <w:sz w:val="18"/>
                <w:szCs w:val="18"/>
              </w:rPr>
              <w:t>и иных искусственных водных объектов,</w:t>
            </w:r>
          </w:p>
          <w:p w:rsidR="00D72AE0" w:rsidRPr="00D72AE0" w:rsidRDefault="00D72AE0" w:rsidP="00C21C37">
            <w:pPr>
              <w:widowControl w:val="0"/>
              <w:ind w:left="-142" w:right="-138"/>
              <w:jc w:val="center"/>
              <w:rPr>
                <w:bCs/>
                <w:sz w:val="18"/>
                <w:szCs w:val="18"/>
              </w:rPr>
            </w:pPr>
            <w:r w:rsidRPr="00D72AE0">
              <w:rPr>
                <w:bCs/>
                <w:sz w:val="18"/>
                <w:szCs w:val="18"/>
              </w:rPr>
              <w:t xml:space="preserve">а также гидротехнических сооружений, морских портов, морских терминалов, </w:t>
            </w:r>
          </w:p>
          <w:p w:rsidR="00D72AE0" w:rsidRPr="00D72AE0" w:rsidRDefault="00D72AE0" w:rsidP="00C21C37">
            <w:pPr>
              <w:widowControl w:val="0"/>
              <w:ind w:left="-142" w:right="-138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18"/>
                <w:szCs w:val="18"/>
              </w:rPr>
              <w:t>речных портов и причалов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63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33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Переработка древесины и иных </w:t>
            </w:r>
            <w:r w:rsidRPr="00D72AE0">
              <w:rPr>
                <w:bCs/>
                <w:sz w:val="20"/>
                <w:szCs w:val="20"/>
              </w:rPr>
              <w:lastRenderedPageBreak/>
              <w:t>лесных ресурсов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lastRenderedPageBreak/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кварталы:6-8,11,14-17,21,23, 24, 31,32, 36, 39,41,52,57-59,64,65,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lastRenderedPageBreak/>
              <w:t>части кварталов:1-5, 9,10, 12,13, 18-20,22, 25-30,33-35,37,38, 40, 42-48, 50,51,53-55, 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lastRenderedPageBreak/>
              <w:t>11142,0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 2-6,12-16,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кварталов:1,11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1340,0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 1, 2,11, 12, 26,35,44-46, 48,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3-10,13-25,31-34, 36, 42, 43, 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6838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кварталы: 1, 3-6, 14, 27-29, 40-45, 55-60, 70-75, 84,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 2,15-19,30-32,54, 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8916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2AE0" w:rsidRPr="00D72AE0" w:rsidTr="00C21C37">
        <w:trPr>
          <w:trHeight w:val="2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 xml:space="preserve">кварталы:12-15,17-21,101,108,110, </w:t>
            </w:r>
          </w:p>
          <w:p w:rsidR="00D72AE0" w:rsidRPr="00D72AE0" w:rsidRDefault="00D72AE0" w:rsidP="00C21C37">
            <w:pPr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части кварталов:7-11,16,36,39-43, 100, 102, 103, 107,109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1689,3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72AE0">
              <w:rPr>
                <w:sz w:val="20"/>
                <w:szCs w:val="20"/>
              </w:rPr>
              <w:t>29925,3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2" w:right="-163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</w:t>
            </w:r>
          </w:p>
        </w:tc>
      </w:tr>
      <w:tr w:rsidR="00D72AE0" w:rsidRPr="00D72AE0" w:rsidTr="00C21C37">
        <w:trPr>
          <w:trHeight w:val="22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 xml:space="preserve">Выполнение </w:t>
            </w:r>
            <w:proofErr w:type="gramStart"/>
            <w:r w:rsidRPr="00D72AE0">
              <w:rPr>
                <w:bCs/>
                <w:sz w:val="20"/>
                <w:szCs w:val="20"/>
              </w:rPr>
              <w:t>изыскательских</w:t>
            </w:r>
            <w:proofErr w:type="gramEnd"/>
            <w:r w:rsidRPr="00D72AE0">
              <w:rPr>
                <w:bCs/>
                <w:sz w:val="20"/>
                <w:szCs w:val="20"/>
              </w:rPr>
              <w:t xml:space="preserve"> </w:t>
            </w:r>
          </w:p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работ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Шарский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18976,0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8" w:right="-10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Коротнинский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11319,0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Озерский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6678,0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Ардинский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15365,0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Руткинский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19640,0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Козьмодемьян-ское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Дубравный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8456,0</w:t>
            </w:r>
          </w:p>
        </w:tc>
      </w:tr>
      <w:tr w:rsidR="00D72AE0" w:rsidRP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ind w:left="-147" w:right="-14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2AE0">
              <w:rPr>
                <w:bCs/>
                <w:sz w:val="20"/>
                <w:szCs w:val="20"/>
              </w:rPr>
              <w:t>Еласовский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кварталы:1-112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8167,0</w:t>
            </w:r>
          </w:p>
        </w:tc>
      </w:tr>
      <w:tr w:rsidR="00D72AE0" w:rsidTr="00C21C37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Pr="00D72AE0" w:rsidRDefault="00D72AE0" w:rsidP="00C21C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E0" w:rsidRPr="00D72AE0" w:rsidRDefault="00D72AE0" w:rsidP="00C21C37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0" w:rsidRDefault="00D72AE0" w:rsidP="00D72AE0">
            <w:pPr>
              <w:widowControl w:val="0"/>
              <w:ind w:left="-100" w:right="-144"/>
              <w:jc w:val="center"/>
              <w:rPr>
                <w:bCs/>
                <w:sz w:val="20"/>
                <w:szCs w:val="20"/>
              </w:rPr>
            </w:pPr>
            <w:r w:rsidRPr="00D72AE0">
              <w:rPr>
                <w:bCs/>
                <w:sz w:val="20"/>
                <w:szCs w:val="20"/>
              </w:rPr>
              <w:t>88601,0»</w:t>
            </w:r>
          </w:p>
        </w:tc>
      </w:tr>
    </w:tbl>
    <w:p w:rsidR="00D72AE0" w:rsidRDefault="00D72AE0" w:rsidP="00D72AE0">
      <w:pPr>
        <w:jc w:val="center"/>
        <w:rPr>
          <w:b/>
          <w:sz w:val="28"/>
          <w:szCs w:val="28"/>
        </w:rPr>
      </w:pPr>
    </w:p>
    <w:p w:rsidR="00D72AE0" w:rsidRPr="00A239BD" w:rsidRDefault="00D72AE0" w:rsidP="009D720B">
      <w:pPr>
        <w:jc w:val="both"/>
        <w:rPr>
          <w:sz w:val="28"/>
          <w:szCs w:val="28"/>
        </w:rPr>
      </w:pPr>
    </w:p>
    <w:sectPr w:rsidR="00D72AE0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00" w:rsidRDefault="00A51100" w:rsidP="00B155AE">
      <w:r>
        <w:separator/>
      </w:r>
    </w:p>
  </w:endnote>
  <w:endnote w:type="continuationSeparator" w:id="1">
    <w:p w:rsidR="00A51100" w:rsidRDefault="00A5110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00" w:rsidRDefault="00A51100" w:rsidP="00B155AE">
      <w:r>
        <w:separator/>
      </w:r>
    </w:p>
  </w:footnote>
  <w:footnote w:type="continuationSeparator" w:id="1">
    <w:p w:rsidR="00A51100" w:rsidRDefault="00A5110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0" w:rsidRDefault="008F498B">
    <w:pPr>
      <w:pStyle w:val="aa"/>
      <w:jc w:val="right"/>
    </w:pPr>
    <w:fldSimple w:instr=" PAGE   \* MERGEFORMAT ">
      <w:r w:rsidR="00D72AE0">
        <w:rPr>
          <w:noProof/>
        </w:rPr>
        <w:t>9</w:t>
      </w:r>
    </w:fldSimple>
  </w:p>
  <w:p w:rsidR="00A51100" w:rsidRDefault="00A511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74B1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03056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C1285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E35BD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075CB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0D9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498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74138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1100"/>
    <w:rsid w:val="00A54C3D"/>
    <w:rsid w:val="00A55549"/>
    <w:rsid w:val="00A55F9C"/>
    <w:rsid w:val="00A62BE7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87037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076F2"/>
    <w:rsid w:val="00D14BB2"/>
    <w:rsid w:val="00D27DED"/>
    <w:rsid w:val="00D34F4A"/>
    <w:rsid w:val="00D47532"/>
    <w:rsid w:val="00D573A7"/>
    <w:rsid w:val="00D63354"/>
    <w:rsid w:val="00D70E23"/>
    <w:rsid w:val="00D72AE0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76CD9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Руткинского лесничества, утвержденный приказом Министерства природных ресурсов, экологии и охраны окружающей среды Республики Марий Эл от 17 декабря 2018 г. № 725.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XXJ7TYMEEKJ2-469-384</_dlc_DocId>
    <_dlc_DocIdUrl xmlns="57504d04-691e-4fc4-8f09-4f19fdbe90f6">
      <Url>https://vip.gov.mari.ru/minles/_layouts/DocIdRedir.aspx?ID=XXJ7TYMEEKJ2-469-384</Url>
      <Description>XXJ7TYMEEKJ2-469-384</Description>
    </_dlc_DocIdUrl>
  </documentManagement>
</p:properties>
</file>

<file path=customXml/itemProps1.xml><?xml version="1.0" encoding="utf-8"?>
<ds:datastoreItem xmlns:ds="http://schemas.openxmlformats.org/officeDocument/2006/customXml" ds:itemID="{6DFC8F72-1F2A-40ED-95E1-72C1A56698FC}"/>
</file>

<file path=customXml/itemProps2.xml><?xml version="1.0" encoding="utf-8"?>
<ds:datastoreItem xmlns:ds="http://schemas.openxmlformats.org/officeDocument/2006/customXml" ds:itemID="{15C4B95C-683F-4B2B-9B92-57CEDAFB7867}"/>
</file>

<file path=customXml/itemProps3.xml><?xml version="1.0" encoding="utf-8"?>
<ds:datastoreItem xmlns:ds="http://schemas.openxmlformats.org/officeDocument/2006/customXml" ds:itemID="{41EF6ABA-6C08-4949-8584-0E6045A3D6E5}"/>
</file>

<file path=customXml/itemProps4.xml><?xml version="1.0" encoding="utf-8"?>
<ds:datastoreItem xmlns:ds="http://schemas.openxmlformats.org/officeDocument/2006/customXml" ds:itemID="{9902CF6E-C467-4C83-9BE0-45F4A226C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1790</Words>
  <Characters>15463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Руткинского лесничества</dc:title>
  <dc:creator>priemnay</dc:creator>
  <cp:lastModifiedBy>yrist1</cp:lastModifiedBy>
  <cp:revision>8</cp:revision>
  <cp:lastPrinted>2019-07-03T11:14:00Z</cp:lastPrinted>
  <dcterms:created xsi:type="dcterms:W3CDTF">2019-07-17T07:42:00Z</dcterms:created>
  <dcterms:modified xsi:type="dcterms:W3CDTF">2019-08-01T12:12:00Z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361976d3-2af3-4b5c-aadb-b5c8faf88eb8</vt:lpwstr>
  </property>
</Properties>
</file>